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E88" w:rsidRDefault="007B2ECB">
      <w:pPr>
        <w:spacing w:after="60" w:line="264" w:lineRule="auto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SCHEDA DI VALUTAZIONE DEL TUTOR ESTERNO</w:t>
      </w:r>
    </w:p>
    <w:p w:rsidR="00671E88" w:rsidRDefault="007B2ECB">
      <w:pPr>
        <w:spacing w:after="200" w:line="264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Formazione Scuola Lavoro (F.S.L.)</w:t>
      </w:r>
      <w:bookmarkStart w:id="0" w:name="_GoBack"/>
      <w:bookmarkEnd w:id="0"/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0"/>
        <w:gridCol w:w="6432"/>
      </w:tblGrid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Studente e classe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Titolo del percorso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Struttura ospitante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Periodo di svolgimento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dal ____________________  al ____________________</w:t>
            </w:r>
          </w:p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svolte presso la struttura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esterno e ruolo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Tutor scolastico</w:t>
            </w:r>
          </w:p>
        </w:tc>
        <w:tc>
          <w:tcPr>
            <w:tcW w:w="6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</w:tbl>
    <w:p w:rsidR="00671E88" w:rsidRDefault="007B2ECB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Livelli di valutazione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8332"/>
      </w:tblGrid>
      <w:tr w:rsidR="00671E88"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Cs w:val="20"/>
              </w:rPr>
              <w:t>1  Non raggiunto</w:t>
            </w:r>
          </w:p>
        </w:tc>
        <w:tc>
          <w:tcPr>
            <w:tcW w:w="8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Cs w:val="20"/>
              </w:rPr>
              <w:t>l’obiettivo non è stato raggiunto o è stato raggiunto solo se guidato costantemente</w:t>
            </w:r>
          </w:p>
        </w:tc>
      </w:tr>
      <w:tr w:rsidR="00671E88"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Cs w:val="20"/>
              </w:rPr>
              <w:t>2  Base</w:t>
            </w:r>
          </w:p>
        </w:tc>
        <w:tc>
          <w:tcPr>
            <w:tcW w:w="8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Cs w:val="20"/>
              </w:rPr>
              <w:t>svolge compiti semplici in situazioni note, con il supporto del tutor</w:t>
            </w:r>
          </w:p>
        </w:tc>
      </w:tr>
      <w:tr w:rsidR="00671E88"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Cs w:val="20"/>
              </w:rPr>
              <w:t>3  Intermedio</w:t>
            </w:r>
          </w:p>
        </w:tc>
        <w:tc>
          <w:tcPr>
            <w:tcW w:w="8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Cs w:val="20"/>
              </w:rPr>
              <w:t>svolge compiti in situazioni note con buona autonomia, compiendo scelte consapevoli</w:t>
            </w:r>
          </w:p>
        </w:tc>
      </w:tr>
      <w:tr w:rsidR="00671E88"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Cs w:val="20"/>
              </w:rPr>
              <w:t>4  Avanzato</w:t>
            </w:r>
          </w:p>
        </w:tc>
        <w:tc>
          <w:tcPr>
            <w:tcW w:w="8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Cs w:val="20"/>
              </w:rPr>
              <w:t>svolge compiti anche complessi in modo autonomo e responsabile, proponendo</w:t>
            </w:r>
            <w:r>
              <w:rPr>
                <w:rFonts w:ascii="Calibri" w:eastAsia="Calibri" w:hAnsi="Calibri" w:cs="Calibri"/>
                <w:szCs w:val="20"/>
              </w:rPr>
              <w:t xml:space="preserve"> soluzioni</w:t>
            </w:r>
          </w:p>
        </w:tc>
      </w:tr>
    </w:tbl>
    <w:p w:rsidR="00671E88" w:rsidRDefault="007B2ECB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Valutazione per indicatori</w:t>
      </w:r>
    </w:p>
    <w:p w:rsidR="00671E88" w:rsidRDefault="007B2ECB">
      <w:pPr>
        <w:spacing w:after="80" w:line="264" w:lineRule="auto"/>
        <w:jc w:val="both"/>
      </w:pPr>
      <w:r>
        <w:rPr>
          <w:rFonts w:ascii="Calibri" w:eastAsia="Calibri" w:hAnsi="Calibri" w:cs="Calibri"/>
          <w:i/>
          <w:iCs/>
          <w:szCs w:val="20"/>
        </w:rPr>
        <w:t>Per ciascun indicatore barrare il livello osservato.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8"/>
        <w:gridCol w:w="1000"/>
        <w:gridCol w:w="1000"/>
        <w:gridCol w:w="1000"/>
        <w:gridCol w:w="1000"/>
      </w:tblGrid>
      <w:tr w:rsidR="00671E88">
        <w:trPr>
          <w:tblHeader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Indicatore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671E88">
        <w:tc>
          <w:tcPr>
            <w:tcW w:w="963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Area relazionale e comportamentale</w:t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Rispetto degli orari, delle regole e dei tempi di lavoro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Capacità di relazionarsi con il tutor, i colleghi e l’utenza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Capacità di lavorare in gruppo e di collaborare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Cura della propria persona e dell’ambiente di lavoro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c>
          <w:tcPr>
            <w:tcW w:w="963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Area organizzativa</w:t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Autonomia nello svolgimento dei compiti assegnati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Precisione e affidabilità nel portare a termine i compiti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Capacità di organizzare il proprio lavoro e gestire il tempo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Spirito di iniziativa e capacità di proporre soluzioni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c>
          <w:tcPr>
            <w:tcW w:w="963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Area comunicativa e tecnico professionale</w:t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Capacità di comunicare in modo chiaro e adeguato al contesto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Comprensione delle consegne e delle procedure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Utilizzo corretto di strumenti, linguaggi e tecnologie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Rispetto delle norme di sicurezza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  <w:tr w:rsidR="00671E88">
        <w:trPr>
          <w:trHeight w:val="400"/>
        </w:trPr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r>
              <w:rPr>
                <w:rFonts w:ascii="Calibri" w:eastAsia="Calibri" w:hAnsi="Calibri" w:cs="Calibri"/>
                <w:sz w:val="22"/>
                <w:szCs w:val="22"/>
              </w:rPr>
              <w:t>Competenza specifica del percorso: ______________________________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7B2ECB">
            <w:pPr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sym w:font="Wingdings" w:char="F0A8"/>
            </w:r>
          </w:p>
        </w:tc>
      </w:tr>
    </w:tbl>
    <w:p w:rsidR="00671E88" w:rsidRDefault="007B2ECB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Livello complessivo raggiunto</w:t>
      </w:r>
    </w:p>
    <w:p w:rsidR="00671E88" w:rsidRDefault="007B2ECB">
      <w:pPr>
        <w:spacing w:after="100" w:line="264" w:lineRule="auto"/>
      </w:pPr>
      <w:r>
        <w:rPr>
          <w:rFonts w:ascii="Calibri" w:eastAsia="Calibri" w:hAnsi="Calibri" w:cs="Calibri"/>
          <w:sz w:val="22"/>
          <w:szCs w:val="22"/>
        </w:rPr>
        <w:sym w:font="Wingdings" w:char="F0A8"/>
      </w:r>
      <w:r>
        <w:rPr>
          <w:rFonts w:ascii="Calibri" w:eastAsia="Calibri" w:hAnsi="Calibri" w:cs="Calibri"/>
          <w:sz w:val="22"/>
          <w:szCs w:val="22"/>
        </w:rPr>
        <w:t xml:space="preserve"> 1  Non raggiunto        </w:t>
      </w:r>
      <w:r>
        <w:rPr>
          <w:rFonts w:ascii="Calibri" w:eastAsia="Calibri" w:hAnsi="Calibri" w:cs="Calibri"/>
          <w:sz w:val="22"/>
          <w:szCs w:val="22"/>
        </w:rPr>
        <w:sym w:font="Wingdings" w:char="F0A8"/>
      </w:r>
      <w:r>
        <w:rPr>
          <w:rFonts w:ascii="Calibri" w:eastAsia="Calibri" w:hAnsi="Calibri" w:cs="Calibri"/>
          <w:sz w:val="22"/>
          <w:szCs w:val="22"/>
        </w:rPr>
        <w:t xml:space="preserve"> 2  Base        </w:t>
      </w:r>
      <w:r>
        <w:rPr>
          <w:rFonts w:ascii="Calibri" w:eastAsia="Calibri" w:hAnsi="Calibri" w:cs="Calibri"/>
          <w:sz w:val="22"/>
          <w:szCs w:val="22"/>
        </w:rPr>
        <w:sym w:font="Wingdings" w:char="F0A8"/>
      </w:r>
      <w:r>
        <w:rPr>
          <w:rFonts w:ascii="Calibri" w:eastAsia="Calibri" w:hAnsi="Calibri" w:cs="Calibri"/>
          <w:sz w:val="22"/>
          <w:szCs w:val="22"/>
        </w:rPr>
        <w:t xml:space="preserve"> 3  Intermedio        </w:t>
      </w:r>
      <w:r>
        <w:rPr>
          <w:rFonts w:ascii="Calibri" w:eastAsia="Calibri" w:hAnsi="Calibri" w:cs="Calibri"/>
          <w:sz w:val="22"/>
          <w:szCs w:val="22"/>
        </w:rPr>
        <w:sym w:font="Wingdings" w:char="F0A8"/>
      </w:r>
      <w:r>
        <w:rPr>
          <w:rFonts w:ascii="Calibri" w:eastAsia="Calibri" w:hAnsi="Calibri" w:cs="Calibri"/>
          <w:sz w:val="22"/>
          <w:szCs w:val="22"/>
        </w:rPr>
        <w:t xml:space="preserve"> 4  Avanzato</w:t>
      </w:r>
    </w:p>
    <w:p w:rsidR="00671E88" w:rsidRDefault="007B2ECB">
      <w:pPr>
        <w:keepNext/>
        <w:pBdr>
          <w:bottom w:val="single" w:sz="6" w:space="2" w:color="1F3864"/>
        </w:pBdr>
        <w:spacing w:before="200" w:after="100" w:line="264" w:lineRule="auto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Giudizio sintetico del tutor esterno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671E88">
        <w:trPr>
          <w:trHeight w:val="420"/>
        </w:trPr>
        <w:tc>
          <w:tcPr>
            <w:tcW w:w="9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9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9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  <w:tr w:rsidR="00671E88">
        <w:trPr>
          <w:trHeight w:val="420"/>
        </w:trPr>
        <w:tc>
          <w:tcPr>
            <w:tcW w:w="96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71E88" w:rsidRDefault="00671E88"/>
        </w:tc>
      </w:tr>
    </w:tbl>
    <w:p w:rsidR="00671E88" w:rsidRDefault="007B2ECB">
      <w:pPr>
        <w:spacing w:before="200" w:after="240" w:line="264" w:lineRule="auto"/>
      </w:pPr>
      <w:r>
        <w:rPr>
          <w:rFonts w:ascii="Calibri" w:eastAsia="Calibri" w:hAnsi="Calibri" w:cs="Calibri"/>
          <w:sz w:val="22"/>
          <w:szCs w:val="22"/>
        </w:rPr>
        <w:t>Montevarchi, ______________________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671E88">
        <w:tc>
          <w:tcPr>
            <w:tcW w:w="48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671E88" w:rsidRDefault="007B2ECB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Il tutor esterno (timbro della struttura)</w:t>
            </w:r>
          </w:p>
          <w:p w:rsidR="00671E88" w:rsidRDefault="00671E88">
            <w:pPr>
              <w:pBdr>
                <w:top w:val="single" w:sz="4" w:space="2" w:color="000000"/>
              </w:pBdr>
              <w:jc w:val="center"/>
            </w:pPr>
          </w:p>
        </w:tc>
        <w:tc>
          <w:tcPr>
            <w:tcW w:w="48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20" w:type="dxa"/>
              <w:right w:w="120" w:type="dxa"/>
            </w:tcMar>
          </w:tcPr>
          <w:p w:rsidR="00671E88" w:rsidRDefault="007B2ECB">
            <w:pPr>
              <w:spacing w:after="360"/>
              <w:jc w:val="center"/>
            </w:pPr>
            <w:r>
              <w:rPr>
                <w:rFonts w:ascii="Calibri" w:eastAsia="Calibri" w:hAnsi="Calibri" w:cs="Calibri"/>
                <w:szCs w:val="20"/>
              </w:rPr>
              <w:t>Il tutor scolastico</w:t>
            </w:r>
          </w:p>
          <w:p w:rsidR="00671E88" w:rsidRDefault="00671E88">
            <w:pPr>
              <w:pBdr>
                <w:top w:val="single" w:sz="4" w:space="2" w:color="000000"/>
              </w:pBdr>
              <w:jc w:val="center"/>
            </w:pPr>
          </w:p>
        </w:tc>
      </w:tr>
    </w:tbl>
    <w:p w:rsidR="00671E88" w:rsidRDefault="007B2ECB">
      <w:pPr>
        <w:spacing w:before="300" w:after="100" w:line="264" w:lineRule="auto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La scheda è compilata al termine del percorso e consegnata al tutor scolastico, che ne riferisce al Consiglio di classe ai fini della valutazione disciplinare e dell’attribuzione del credito scolastico.</w:t>
      </w:r>
    </w:p>
    <w:sectPr w:rsidR="00671E88">
      <w:headerReference w:type="default" r:id="rId7"/>
      <w:footerReference w:type="default" r:id="rId8"/>
      <w:pgSz w:w="11906" w:h="16838"/>
      <w:pgMar w:top="2919" w:right="1134" w:bottom="1842" w:left="1134" w:header="708" w:footer="708" w:gutter="0"/>
      <w:pgNumType w:start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ECB" w:rsidRDefault="007B2ECB">
      <w:r>
        <w:separator/>
      </w:r>
    </w:p>
  </w:endnote>
  <w:endnote w:type="continuationSeparator" w:id="0">
    <w:p w:rsidR="007B2ECB" w:rsidRDefault="007B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Cambria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E88" w:rsidRDefault="007B2ECB">
    <w:pPr>
      <w:pStyle w:val="Pidipagina"/>
      <w:ind w:right="360"/>
      <w:rPr>
        <w:lang w:val="en-US"/>
      </w:rPr>
    </w:pPr>
    <w:r>
      <w:rPr>
        <w:noProof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-666115</wp:posOffset>
          </wp:positionV>
          <wp:extent cx="7520305" cy="1007745"/>
          <wp:effectExtent l="0" t="0" r="0" b="0"/>
          <wp:wrapNone/>
          <wp:docPr id="2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0305" cy="1007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ECB" w:rsidRDefault="007B2ECB">
      <w:r>
        <w:separator/>
      </w:r>
    </w:p>
  </w:footnote>
  <w:footnote w:type="continuationSeparator" w:id="0">
    <w:p w:rsidR="007B2ECB" w:rsidRDefault="007B2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E88" w:rsidRDefault="007B2ECB">
    <w:pPr>
      <w:pStyle w:val="Intestazione"/>
    </w:pPr>
    <w:r>
      <w:rPr>
        <w:noProof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-712470</wp:posOffset>
          </wp:positionH>
          <wp:positionV relativeFrom="paragraph">
            <wp:posOffset>-432435</wp:posOffset>
          </wp:positionV>
          <wp:extent cx="7549515" cy="154813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54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6322E"/>
    <w:multiLevelType w:val="hybridMultilevel"/>
    <w:tmpl w:val="AF58511C"/>
    <w:lvl w:ilvl="0" w:tplc="35E2A78A">
      <w:start w:val="1"/>
      <w:numFmt w:val="bullet"/>
      <w:lvlText w:val="●"/>
      <w:lvlJc w:val="left"/>
      <w:pPr>
        <w:ind w:left="720" w:hanging="360"/>
      </w:pPr>
    </w:lvl>
    <w:lvl w:ilvl="1" w:tplc="E3D02ACA">
      <w:start w:val="1"/>
      <w:numFmt w:val="bullet"/>
      <w:lvlText w:val="○"/>
      <w:lvlJc w:val="left"/>
      <w:pPr>
        <w:ind w:left="1440" w:hanging="360"/>
      </w:pPr>
    </w:lvl>
    <w:lvl w:ilvl="2" w:tplc="01C42ED6">
      <w:start w:val="1"/>
      <w:numFmt w:val="bullet"/>
      <w:lvlText w:val="■"/>
      <w:lvlJc w:val="left"/>
      <w:pPr>
        <w:ind w:left="2160" w:hanging="360"/>
      </w:pPr>
    </w:lvl>
    <w:lvl w:ilvl="3" w:tplc="28327798">
      <w:start w:val="1"/>
      <w:numFmt w:val="bullet"/>
      <w:lvlText w:val="●"/>
      <w:lvlJc w:val="left"/>
      <w:pPr>
        <w:ind w:left="2880" w:hanging="360"/>
      </w:pPr>
    </w:lvl>
    <w:lvl w:ilvl="4" w:tplc="8164582A">
      <w:start w:val="1"/>
      <w:numFmt w:val="bullet"/>
      <w:lvlText w:val="○"/>
      <w:lvlJc w:val="left"/>
      <w:pPr>
        <w:ind w:left="3600" w:hanging="360"/>
      </w:pPr>
    </w:lvl>
    <w:lvl w:ilvl="5" w:tplc="B71E8304">
      <w:start w:val="1"/>
      <w:numFmt w:val="bullet"/>
      <w:lvlText w:val="■"/>
      <w:lvlJc w:val="left"/>
      <w:pPr>
        <w:ind w:left="4320" w:hanging="360"/>
      </w:pPr>
    </w:lvl>
    <w:lvl w:ilvl="6" w:tplc="A044FAE4">
      <w:start w:val="1"/>
      <w:numFmt w:val="bullet"/>
      <w:lvlText w:val="●"/>
      <w:lvlJc w:val="left"/>
      <w:pPr>
        <w:ind w:left="5040" w:hanging="360"/>
      </w:pPr>
    </w:lvl>
    <w:lvl w:ilvl="7" w:tplc="BEDA492C">
      <w:start w:val="1"/>
      <w:numFmt w:val="bullet"/>
      <w:lvlText w:val="●"/>
      <w:lvlJc w:val="left"/>
      <w:pPr>
        <w:ind w:left="5760" w:hanging="360"/>
      </w:pPr>
    </w:lvl>
    <w:lvl w:ilvl="8" w:tplc="6CCE8B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5A16F6"/>
    <w:multiLevelType w:val="hybridMultilevel"/>
    <w:tmpl w:val="37FE8274"/>
    <w:lvl w:ilvl="0" w:tplc="2E3863D6">
      <w:start w:val="1"/>
      <w:numFmt w:val="bullet"/>
      <w:lvlText w:val="•"/>
      <w:lvlJc w:val="left"/>
      <w:pPr>
        <w:ind w:left="360" w:hanging="260"/>
      </w:pPr>
    </w:lvl>
    <w:lvl w:ilvl="1" w:tplc="848EC7EE">
      <w:numFmt w:val="decimal"/>
      <w:lvlText w:val=""/>
      <w:lvlJc w:val="left"/>
    </w:lvl>
    <w:lvl w:ilvl="2" w:tplc="8ACE806E">
      <w:numFmt w:val="decimal"/>
      <w:lvlText w:val=""/>
      <w:lvlJc w:val="left"/>
    </w:lvl>
    <w:lvl w:ilvl="3" w:tplc="69BCA7CE">
      <w:numFmt w:val="decimal"/>
      <w:lvlText w:val=""/>
      <w:lvlJc w:val="left"/>
    </w:lvl>
    <w:lvl w:ilvl="4" w:tplc="38161236">
      <w:numFmt w:val="decimal"/>
      <w:lvlText w:val=""/>
      <w:lvlJc w:val="left"/>
    </w:lvl>
    <w:lvl w:ilvl="5" w:tplc="E2B8592A">
      <w:numFmt w:val="decimal"/>
      <w:lvlText w:val=""/>
      <w:lvlJc w:val="left"/>
    </w:lvl>
    <w:lvl w:ilvl="6" w:tplc="F348903E">
      <w:numFmt w:val="decimal"/>
      <w:lvlText w:val=""/>
      <w:lvlJc w:val="left"/>
    </w:lvl>
    <w:lvl w:ilvl="7" w:tplc="FD9A913C">
      <w:numFmt w:val="decimal"/>
      <w:lvlText w:val=""/>
      <w:lvlJc w:val="left"/>
    </w:lvl>
    <w:lvl w:ilvl="8" w:tplc="28EEB6B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88"/>
    <w:rsid w:val="00671E88"/>
    <w:rsid w:val="007B2ECB"/>
    <w:rsid w:val="00F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4984E4"/>
  <w15:docId w15:val="{C769E99B-1AC7-D040-9556-F94D0DEA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A161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A1613"/>
  </w:style>
  <w:style w:type="character" w:styleId="Numeropagina">
    <w:name w:val="page number"/>
    <w:basedOn w:val="Carpredefinitoparagrafo"/>
    <w:uiPriority w:val="99"/>
    <w:semiHidden/>
    <w:unhideWhenUsed/>
    <w:qFormat/>
    <w:rsid w:val="0094215B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giu_da@hotmail.it</cp:lastModifiedBy>
  <cp:revision>12</cp:revision>
  <dcterms:created xsi:type="dcterms:W3CDTF">2024-02-27T21:04:00Z</dcterms:created>
  <dcterms:modified xsi:type="dcterms:W3CDTF">2026-10-17T15:47:00Z</dcterms:modified>
  <dc:language>it-IT</dc:language>
</cp:coreProperties>
</file>